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A0EA" w14:textId="0588D138" w:rsidR="008A51E5" w:rsidRDefault="00592599">
      <w:r>
        <w:rPr>
          <w:noProof/>
        </w:rPr>
        <mc:AlternateContent>
          <mc:Choice Requires="wps">
            <w:drawing>
              <wp:anchor distT="0" distB="0" distL="114300" distR="114300" simplePos="0" relativeHeight="251657728" behindDoc="0" locked="0" layoutInCell="1" allowOverlap="1" wp14:anchorId="68EB3442" wp14:editId="48BFEA35">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0" b="0"/>
                          <a:pathLst/>
                        </a:custGeom>
                        <a:solidFill>
                          <a:srgbClr val="FFFFFF"/>
                        </a:solidFill>
                        <a:ln w="9525">
                          <a:solidFill>
                            <a:srgbClr val="000000"/>
                          </a:solidFill>
                          <a:round/>
                          <a:headEnd/>
                          <a:tailEnd/>
                        </a:ln>
                      </wps:spPr>
                      <wps:txbx>
                        <w:txbxContent>
                          <w:p w14:paraId="2BD1A03D" w14:textId="77777777" w:rsidR="008A51E5" w:rsidRDefault="00DC5397">
                            <w:r>
                              <w:rPr>
                                <w:rFonts w:ascii="Roboto" w:hAnsi="Roboto"/>
                                <w:b/>
                                <w:color w:val="009DF0"/>
                                <w:sz w:val="56"/>
                                <w:szCs w:val="56"/>
                              </w:rPr>
                              <w:t>TILSYNSRAPPORT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3442"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" adj="-11796480,,5400" path="al10800,10800@8@8@4@6,10800,10800,10800,10800@9@7l@30@31@17@18@24@25@15@16@32@33xe">
                <v:stroke joinstyle="round"/>
                <v:formulas/>
                <v:path o:connecttype="custom" textboxrect="@1,@1,@1,@1"/>
                <v:textbox>
                  <w:txbxContent>
                    <w:p w14:paraId="2BD1A03D" w14:textId="77777777" w:rsidR="008A51E5" w:rsidRDefault="00DC5397">
                      <w:r>
                        <w:rPr>
                          <w:rFonts w:ascii="Roboto" w:hAnsi="Roboto"/>
                          <w:b/>
                          <w:color w:val="009DF0"/>
                          <w:sz w:val="56"/>
                          <w:szCs w:val="56"/>
                        </w:rPr>
                        <w:t>TILSYNSRAPPORT</w:t>
                      </w:r>
                    </w:p>
                  </w:txbxContent>
                </v:textbox>
              </v:shape>
            </w:pict>
          </mc:Fallback>
        </mc:AlternateContent>
      </w:r>
    </w:p>
    <w:p w14:paraId="2D123868" w14:textId="55CC73F1" w:rsidR="008A51E5" w:rsidRDefault="00592599">
      <w:r>
        <w:rPr>
          <w:noProof/>
        </w:rPr>
        <mc:AlternateContent>
          <mc:Choice Requires="wps">
            <w:drawing>
              <wp:anchor distT="0" distB="0" distL="114300" distR="114300" simplePos="0" relativeHeight="251658752" behindDoc="0" locked="0" layoutInCell="1" allowOverlap="1" wp14:anchorId="2240B79F" wp14:editId="4DA1DDF2">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0" b="0"/>
                          <a:pathLst/>
                        </a:custGeom>
                        <a:solidFill>
                          <a:srgbClr val="FFFFFF"/>
                        </a:solidFill>
                        <a:ln w="9525">
                          <a:solidFill>
                            <a:srgbClr val="000000"/>
                          </a:solidFill>
                          <a:round/>
                          <a:headEnd/>
                          <a:tailEnd/>
                        </a:ln>
                      </wps:spPr>
                      <wps:txbx>
                        <w:txbxContent>
                          <w:p w14:paraId="3CFF5F81" w14:textId="77777777" w:rsidR="008A51E5" w:rsidRDefault="00DC5397">
                            <w:r>
                              <w:rPr>
                                <w:rFonts w:ascii="Roboto" w:hAnsi="Roboto"/>
                                <w:b/>
                                <w:color w:val="797766"/>
                                <w:sz w:val="48"/>
                                <w:szCs w:val="48"/>
                              </w:rPr>
                              <w:t>Kildevængets Børnehave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B79F"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" adj="-11796480,,5400" path="al10800,10800@8@8@4@6,10800,10800,10800,10800@9@7l@30@31@17@18@24@25@15@16@32@33xe">
                <v:stroke joinstyle="round"/>
                <v:formulas/>
                <v:path o:connecttype="custom" textboxrect="@1,@1,@1,@1"/>
                <v:textbox>
                  <w:txbxContent>
                    <w:p w14:paraId="3CFF5F81" w14:textId="77777777" w:rsidR="008A51E5" w:rsidRDefault="00DC5397">
                      <w:r>
                        <w:rPr>
                          <w:rFonts w:ascii="Roboto" w:hAnsi="Roboto"/>
                          <w:b/>
                          <w:color w:val="797766"/>
                          <w:sz w:val="48"/>
                          <w:szCs w:val="48"/>
                        </w:rPr>
                        <w:t>Kildevængets Børnehave</w:t>
                      </w:r>
                    </w:p>
                  </w:txbxContent>
                </v:textbox>
              </v:shape>
            </w:pict>
          </mc:Fallback>
        </mc:AlternateContent>
      </w:r>
    </w:p>
    <w:p w14:paraId="2F0AA9F3" w14:textId="77777777" w:rsidR="008A51E5" w:rsidRDefault="00DC5397">
      <w:pPr>
        <w:rPr>
          <w:sz w:val="8"/>
        </w:rPr>
      </w:pPr>
      <w:r>
        <w:rPr>
          <w:sz w:val="8"/>
        </w:rPr>
        <w:t xml:space="preserve"> </w:t>
      </w:r>
    </w:p>
    <w:p w14:paraId="4726A3A6" w14:textId="0F77DEA2" w:rsidR="008A51E5" w:rsidRDefault="00F91C9D">
      <w:r>
        <w:rPr>
          <w:noProof/>
        </w:rPr>
        <w:drawing>
          <wp:inline distT="0" distB="0" distL="0" distR="0" wp14:anchorId="04A4989D" wp14:editId="397F7582">
            <wp:extent cx="3752850" cy="2971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2850" cy="2971800"/>
                    </a:xfrm>
                    <a:prstGeom prst="rect">
                      <a:avLst/>
                    </a:prstGeom>
                  </pic:spPr>
                </pic:pic>
              </a:graphicData>
            </a:graphic>
          </wp:inline>
        </w:drawing>
      </w:r>
    </w:p>
    <w:p w14:paraId="3060DF03" w14:textId="77777777" w:rsidR="008A51E5" w:rsidRDefault="00DC5397">
      <w:r>
        <w:t xml:space="preserve"> </w:t>
      </w:r>
    </w:p>
    <w:p w14:paraId="0F58496A" w14:textId="77777777" w:rsidR="008A51E5" w:rsidRDefault="00DC5397">
      <w:r>
        <w:br w:type="page"/>
      </w:r>
    </w:p>
    <w:p w14:paraId="46FCE90D" w14:textId="3013F840" w:rsidR="008A51E5" w:rsidRDefault="00DC5397">
      <w:r>
        <w:rPr>
          <w:b/>
          <w:sz w:val="18"/>
        </w:rPr>
        <w:lastRenderedPageBreak/>
        <w:t>Dagtilbud:</w:t>
      </w:r>
      <w:r w:rsidR="00592599">
        <w:rPr>
          <w:b/>
          <w:sz w:val="18"/>
        </w:rPr>
        <w:t xml:space="preserve"> </w:t>
      </w:r>
      <w:r>
        <w:rPr>
          <w:sz w:val="18"/>
        </w:rPr>
        <w:t>Område 3 - Kildevængets Børnehave</w:t>
      </w:r>
    </w:p>
    <w:p w14:paraId="6C31C0B1" w14:textId="77777777" w:rsidR="008A51E5" w:rsidRDefault="008A51E5"/>
    <w:p w14:paraId="4F1A8D20" w14:textId="745B143C" w:rsidR="008A51E5" w:rsidRDefault="00DC5397">
      <w:r>
        <w:rPr>
          <w:b/>
          <w:sz w:val="18"/>
        </w:rPr>
        <w:t>Dato:</w:t>
      </w:r>
      <w:r w:rsidR="00592599">
        <w:rPr>
          <w:b/>
          <w:sz w:val="18"/>
        </w:rPr>
        <w:t xml:space="preserve"> </w:t>
      </w:r>
      <w:r>
        <w:rPr>
          <w:sz w:val="18"/>
        </w:rPr>
        <w:t xml:space="preserve">D. </w:t>
      </w:r>
      <w:r w:rsidR="00996DF7">
        <w:rPr>
          <w:sz w:val="18"/>
        </w:rPr>
        <w:t>13</w:t>
      </w:r>
      <w:r>
        <w:rPr>
          <w:sz w:val="18"/>
        </w:rPr>
        <w:t>/9 2022</w:t>
      </w:r>
    </w:p>
    <w:p w14:paraId="78112BBC" w14:textId="77777777" w:rsidR="008A51E5" w:rsidRDefault="008A51E5"/>
    <w:p w14:paraId="05647B1E" w14:textId="7CF72198" w:rsidR="008A51E5" w:rsidRDefault="00DC5397">
      <w:r>
        <w:rPr>
          <w:b/>
          <w:sz w:val="18"/>
        </w:rPr>
        <w:t>Tilsynsførende:</w:t>
      </w:r>
      <w:r w:rsidR="00592599">
        <w:rPr>
          <w:b/>
          <w:sz w:val="18"/>
        </w:rPr>
        <w:t xml:space="preserve"> </w:t>
      </w:r>
      <w:r>
        <w:rPr>
          <w:sz w:val="18"/>
        </w:rPr>
        <w:t>Pæd. Konsulent Helle Eliasen</w:t>
      </w:r>
    </w:p>
    <w:p w14:paraId="7AD3D3A9" w14:textId="77777777" w:rsidR="008A51E5" w:rsidRDefault="008A51E5"/>
    <w:p w14:paraId="7E789733" w14:textId="2AA5AC3E" w:rsidR="008A51E5" w:rsidRDefault="00DC5397">
      <w:r>
        <w:rPr>
          <w:b/>
          <w:sz w:val="18"/>
        </w:rPr>
        <w:t xml:space="preserve">Erstatter tilsynsrapport af d. </w:t>
      </w:r>
      <w:r>
        <w:rPr>
          <w:sz w:val="18"/>
        </w:rPr>
        <w:t>25/5 2018</w:t>
      </w:r>
    </w:p>
    <w:p w14:paraId="000FF057" w14:textId="77777777" w:rsidR="008A51E5" w:rsidRDefault="008A51E5"/>
    <w:p w14:paraId="7DF5816A" w14:textId="02D1669A" w:rsidR="008A51E5" w:rsidRDefault="00DC5397">
      <w:r>
        <w:rPr>
          <w:b/>
          <w:sz w:val="18"/>
        </w:rPr>
        <w:t>Tilsynstype (Ordinært, uanmeldt):</w:t>
      </w:r>
      <w:r w:rsidR="00592599">
        <w:rPr>
          <w:b/>
          <w:sz w:val="18"/>
        </w:rPr>
        <w:t xml:space="preserve"> </w:t>
      </w:r>
      <w:r>
        <w:rPr>
          <w:sz w:val="18"/>
        </w:rPr>
        <w:t>Ordinært tilsyn</w:t>
      </w:r>
    </w:p>
    <w:p w14:paraId="4E72B405" w14:textId="77777777" w:rsidR="008A51E5" w:rsidRDefault="008A51E5"/>
    <w:p w14:paraId="21710F0A" w14:textId="77777777" w:rsidR="008A51E5" w:rsidRDefault="008A51E5"/>
    <w:p w14:paraId="2CFBFD54" w14:textId="77777777" w:rsidR="00592599" w:rsidRPr="00592599" w:rsidRDefault="00DC5397">
      <w:pPr>
        <w:rPr>
          <w:b/>
          <w:sz w:val="24"/>
          <w:szCs w:val="24"/>
        </w:rPr>
      </w:pPr>
      <w:r w:rsidRPr="00592599">
        <w:rPr>
          <w:b/>
          <w:sz w:val="24"/>
          <w:szCs w:val="24"/>
        </w:rPr>
        <w:t>Pædagogiske forhold</w:t>
      </w:r>
    </w:p>
    <w:p w14:paraId="7A1ACBD4" w14:textId="5A3240DA" w:rsidR="008A51E5" w:rsidRPr="00592599" w:rsidRDefault="00DC5397">
      <w:pPr>
        <w:rPr>
          <w:b/>
          <w:bCs/>
        </w:rPr>
      </w:pPr>
      <w:r w:rsidRPr="00592599">
        <w:rPr>
          <w:b/>
          <w:bCs/>
          <w:sz w:val="18"/>
        </w:rPr>
        <w:t>(det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p>
    <w:p w14:paraId="38B08A6C" w14:textId="77777777" w:rsidR="008A51E5" w:rsidRDefault="008A51E5"/>
    <w:p w14:paraId="67BB2C1F" w14:textId="08E97357" w:rsidR="008A51E5" w:rsidRDefault="00DC5397">
      <w:r>
        <w:rPr>
          <w:sz w:val="18"/>
        </w:rPr>
        <w:t xml:space="preserve">Det pædagogiske arbejde har de sidste par år været fokuseret på at have udgangspunkt i barnets perspektiv. I det sidste år har DCUM (Dansk Center for Undervisningsmiljø) understøttet arbejdet. Ligeledes arbejdes der for også at inddrage forældrenes forskellige perspektiver. Ledelsen oplever nu, at medinddragelsen øges i forældresamarbejdet. De ældste børn </w:t>
      </w:r>
      <w:r w:rsidR="00592599">
        <w:rPr>
          <w:sz w:val="18"/>
        </w:rPr>
        <w:t xml:space="preserve">har </w:t>
      </w:r>
      <w:r>
        <w:rPr>
          <w:sz w:val="18"/>
        </w:rPr>
        <w:t xml:space="preserve">vurderet deres trivsel </w:t>
      </w:r>
      <w:r w:rsidR="00592599">
        <w:rPr>
          <w:sz w:val="18"/>
        </w:rPr>
        <w:t xml:space="preserve">i foråret </w:t>
      </w:r>
      <w:r>
        <w:rPr>
          <w:sz w:val="18"/>
        </w:rPr>
        <w:t>og der er lavet en forældretilfredshedsundersøgelse i vinteren 2031/22. Disse data er interessante ifm. den pædagogiske indsats og kan danne baggrund for det videre arbejde.</w:t>
      </w:r>
    </w:p>
    <w:p w14:paraId="129887C4" w14:textId="77777777" w:rsidR="008A51E5" w:rsidRDefault="008A51E5"/>
    <w:p w14:paraId="009D3044" w14:textId="6887D046" w:rsidR="008A51E5" w:rsidRDefault="00DC5397">
      <w:r>
        <w:rPr>
          <w:sz w:val="18"/>
        </w:rPr>
        <w:t>Der arbejdes fortsat med at undersøge børnesynet i "Den styrkede pædagogiske læreplan"</w:t>
      </w:r>
      <w:r w:rsidR="00504162">
        <w:rPr>
          <w:sz w:val="18"/>
        </w:rPr>
        <w:t xml:space="preserve">. </w:t>
      </w:r>
      <w:r>
        <w:rPr>
          <w:sz w:val="18"/>
        </w:rPr>
        <w:t xml:space="preserve">Der pågår løbende </w:t>
      </w:r>
      <w:r w:rsidR="00504162">
        <w:rPr>
          <w:sz w:val="18"/>
        </w:rPr>
        <w:t>dialogprocesser</w:t>
      </w:r>
      <w:r>
        <w:rPr>
          <w:sz w:val="18"/>
        </w:rPr>
        <w:t xml:space="preserve"> omkring det. Seneste på pædagogiske lørdag i september</w:t>
      </w:r>
      <w:r w:rsidR="00504162">
        <w:rPr>
          <w:sz w:val="18"/>
        </w:rPr>
        <w:t xml:space="preserve"> 2022</w:t>
      </w:r>
      <w:r>
        <w:rPr>
          <w:sz w:val="18"/>
        </w:rPr>
        <w:t>. Et pædagogisk ståsted er at have samme forventninger til alle børn og forældre.</w:t>
      </w:r>
    </w:p>
    <w:p w14:paraId="29514DD0" w14:textId="77777777" w:rsidR="008A51E5" w:rsidRDefault="008A51E5"/>
    <w:p w14:paraId="2F22E561" w14:textId="71072FBA" w:rsidR="008A51E5" w:rsidRDefault="00DC5397">
      <w:r>
        <w:rPr>
          <w:sz w:val="18"/>
        </w:rPr>
        <w:t>Faglige valg tages af ledelsen ud fra indsigt i, hvad der er brug for at skærpe faglighed omkring. Ledelsen drøfter også prioriteringer med inspiration fra medarbejdernes reaktioner og tilbagemeldinger. Ledelsen forsøger at lave tilkoblinger mellem forskellige initiativer. Der arbejdes med prøvehandlinger og andre metodiske tilgange ex. mikroforskermetoden.</w:t>
      </w:r>
    </w:p>
    <w:p w14:paraId="68C67DC9" w14:textId="77777777" w:rsidR="008A51E5" w:rsidRDefault="008A51E5"/>
    <w:p w14:paraId="21D46B6A" w14:textId="5235E825" w:rsidR="008A51E5" w:rsidRDefault="00DC5397">
      <w:r>
        <w:rPr>
          <w:sz w:val="18"/>
        </w:rPr>
        <w:t>Det pædagogiske arbejde tager naturligt udgangspunkt i</w:t>
      </w:r>
      <w:r w:rsidR="00504162">
        <w:rPr>
          <w:sz w:val="18"/>
        </w:rPr>
        <w:t>,</w:t>
      </w:r>
      <w:r>
        <w:rPr>
          <w:sz w:val="18"/>
        </w:rPr>
        <w:t xml:space="preserve"> at børnene og familierne har forskellige kulturer. Det skaber en fin mangfoldighedspraksis og </w:t>
      </w:r>
      <w:r w:rsidR="00504162">
        <w:rPr>
          <w:sz w:val="18"/>
        </w:rPr>
        <w:t xml:space="preserve">giver </w:t>
      </w:r>
      <w:r>
        <w:rPr>
          <w:sz w:val="18"/>
        </w:rPr>
        <w:t xml:space="preserve">en god interesse for hinandens kulturer, </w:t>
      </w:r>
      <w:r w:rsidR="00504162">
        <w:rPr>
          <w:sz w:val="18"/>
        </w:rPr>
        <w:t>fortæller</w:t>
      </w:r>
      <w:r>
        <w:rPr>
          <w:sz w:val="18"/>
        </w:rPr>
        <w:t xml:space="preserve"> ledelsen.</w:t>
      </w:r>
    </w:p>
    <w:p w14:paraId="6D298624" w14:textId="77777777" w:rsidR="008A51E5" w:rsidRDefault="008A51E5"/>
    <w:p w14:paraId="06E825C6" w14:textId="77777777" w:rsidR="008A51E5" w:rsidRDefault="008A51E5"/>
    <w:p w14:paraId="01E1A2C8" w14:textId="77777777" w:rsidR="00504162" w:rsidRDefault="00DC5397">
      <w:pPr>
        <w:rPr>
          <w:sz w:val="18"/>
        </w:rPr>
      </w:pPr>
      <w:r w:rsidRPr="00504162">
        <w:rPr>
          <w:b/>
          <w:sz w:val="24"/>
          <w:szCs w:val="24"/>
        </w:rPr>
        <w:t>Strukturelle forhold</w:t>
      </w:r>
      <w:r>
        <w:rPr>
          <w:sz w:val="18"/>
        </w:rPr>
        <w:t xml:space="preserve"> </w:t>
      </w:r>
    </w:p>
    <w:p w14:paraId="12FDC5D8" w14:textId="34537CA5" w:rsidR="008A51E5" w:rsidRPr="00504162" w:rsidRDefault="00DC5397">
      <w:pPr>
        <w:rPr>
          <w:b/>
          <w:bCs/>
        </w:rPr>
      </w:pPr>
      <w:r w:rsidRPr="00504162">
        <w:rPr>
          <w:b/>
          <w:bCs/>
          <w:sz w:val="18"/>
        </w:rPr>
        <w:t>(økonomi, normering, organisering og lederes/medarbejderes kompetencer) med betydning for kvaliteten i de pædagogiske læringsmiljøer.</w:t>
      </w:r>
    </w:p>
    <w:p w14:paraId="2C9BA9B1" w14:textId="77777777" w:rsidR="008A51E5" w:rsidRDefault="008A51E5"/>
    <w:p w14:paraId="6AC9A3F2" w14:textId="77777777" w:rsidR="008A51E5" w:rsidRDefault="008A51E5"/>
    <w:p w14:paraId="54A3610A" w14:textId="77777777" w:rsidR="008A51E5" w:rsidRDefault="00DC5397">
      <w:r>
        <w:rPr>
          <w:sz w:val="18"/>
        </w:rPr>
        <w:t>Ledelsen sikrer en stærk fælles retning. Der er samskabelse i lederteamet. Der bliver arbejdet med temposætning ift. faglige initiativer. Dette for at skabe plads for medarbejdernes motivation, men også for at medarbejderne kan føle faglig sikkerhed og have overskud til indsatser. I forhold til organisering i hverdagen laves der struktur for hvem, der er "overbliksvoksne" og hvem der således kan fordybe sig mest i legen/samværet sammen med børnene.</w:t>
      </w:r>
    </w:p>
    <w:p w14:paraId="1ACEACA7" w14:textId="77777777" w:rsidR="008A51E5" w:rsidRDefault="008A51E5"/>
    <w:p w14:paraId="05C24B5A" w14:textId="243440FC" w:rsidR="008A51E5" w:rsidRDefault="00DC5397">
      <w:r>
        <w:rPr>
          <w:sz w:val="18"/>
        </w:rPr>
        <w:t xml:space="preserve">Der udvises grundighed ift. at indsamle forældrenes perspektiver på deres børns dagtilbudsliv igennem en hverdagspraksis med løbende dialoger med forældrene. Her bruges billeder af hverdagen som dialog afsæt. Det er intentionen, at disse </w:t>
      </w:r>
      <w:r w:rsidR="00F91C9D">
        <w:rPr>
          <w:sz w:val="18"/>
        </w:rPr>
        <w:t>dialogprocesser</w:t>
      </w:r>
      <w:r>
        <w:rPr>
          <w:sz w:val="18"/>
        </w:rPr>
        <w:t xml:space="preserve"> med forældrene er med til at supplere medbestemmelsen.</w:t>
      </w:r>
    </w:p>
    <w:p w14:paraId="09D17685" w14:textId="77777777" w:rsidR="008A51E5" w:rsidRDefault="008A51E5"/>
    <w:p w14:paraId="43BC6FFB" w14:textId="77777777" w:rsidR="008A51E5" w:rsidRDefault="00DC5397">
      <w:r>
        <w:rPr>
          <w:sz w:val="18"/>
        </w:rPr>
        <w:t>Der bliver fokuseret skrap på den tidlige indsats. Fælles forebyggelsesmøder sikrer, at forskellige perspektiver drøftes. Personalet er nu god til tidligt at få indkaldt til møderne og inddrage forældrene, er ledelsens vurdering.</w:t>
      </w:r>
    </w:p>
    <w:p w14:paraId="2F20DBB5" w14:textId="77777777" w:rsidR="008A51E5" w:rsidRDefault="008A51E5"/>
    <w:p w14:paraId="0D1D37C9" w14:textId="6FF5AF65" w:rsidR="008A51E5" w:rsidRDefault="00DC5397">
      <w:r>
        <w:rPr>
          <w:sz w:val="18"/>
        </w:rPr>
        <w:lastRenderedPageBreak/>
        <w:t xml:space="preserve">Ressourcer er drøftet til tilsynsdialogen. Ledelsen har løbende overvejelser og handlinger ift. at kunne sikre understøttelse af alle børns udvikling, trivsel, læring og dannelse, samt stærke læringsmiljøer. Ledelsen </w:t>
      </w:r>
      <w:r w:rsidR="00F91C9D">
        <w:rPr>
          <w:sz w:val="18"/>
        </w:rPr>
        <w:t>fordeler ind</w:t>
      </w:r>
      <w:r>
        <w:rPr>
          <w:sz w:val="18"/>
        </w:rPr>
        <w:t xml:space="preserve"> imellem personaleressourcer til institutioner i område 3, hvor der periodisk er ekstra brug for det. Mulighed for brug af frivillige kan overvejes og undersøges. Ledelsen overvejer også at have nogle unge mennesker i institutionerne om eftermiddagen. Der arbejdes ligeledes med arbejdsmarkedsafdelingen ift. at ukrainere med interesse for arbejdet med børn kan hjælpe til i hverdagen.</w:t>
      </w:r>
    </w:p>
    <w:p w14:paraId="34F1CD92" w14:textId="77777777" w:rsidR="008A51E5" w:rsidRDefault="008A51E5"/>
    <w:p w14:paraId="3B6832AE" w14:textId="51F934CD" w:rsidR="008A51E5" w:rsidRDefault="00DC5397">
      <w:r>
        <w:rPr>
          <w:sz w:val="18"/>
        </w:rPr>
        <w:t>Der venter formodentlig rekrutteringsudfordringer. Indtil videre har det været muligt at ansætte medarbejdere med relevante kompetencer. Der arbejdes med fastholdelse. Medarbejdere kan komme med ønsker til arbejdsindhold og tilbydes ansættelser i en anden institution i område 3.</w:t>
      </w:r>
    </w:p>
    <w:p w14:paraId="276D127B" w14:textId="77777777" w:rsidR="008A51E5" w:rsidRDefault="008A51E5"/>
    <w:p w14:paraId="1E6AC749" w14:textId="77777777" w:rsidR="008A51E5" w:rsidRDefault="00DC5397">
      <w:r>
        <w:rPr>
          <w:sz w:val="18"/>
        </w:rPr>
        <w:t>Nogle børn har store udviklingsmæssige udfordringer. Der arbejdes kontinuerligt i det kommunale fællesskab omkring visitering for at sikre alle børn det rigtige dagtilbud. Et perspektiv fra ledelsen er, at nogle af medarbejderne bevidst har ønsket at arbejde i almenområdet som Kildevængets børnehave. Da almenområdet specialiserer sig let i disse år, kan det udfordre fagligheden og den faglig interesse/motivation hos nogle medarbejdere.</w:t>
      </w:r>
    </w:p>
    <w:p w14:paraId="016C03C1" w14:textId="77777777" w:rsidR="008A51E5" w:rsidRDefault="008A51E5"/>
    <w:p w14:paraId="27D8BA7D" w14:textId="77777777" w:rsidR="008A51E5" w:rsidRDefault="008A51E5"/>
    <w:p w14:paraId="0BD0AE83" w14:textId="77777777" w:rsidR="00F91C9D" w:rsidRDefault="00DC5397">
      <w:pPr>
        <w:rPr>
          <w:sz w:val="18"/>
        </w:rPr>
      </w:pPr>
      <w:r w:rsidRPr="00F91C9D">
        <w:rPr>
          <w:b/>
          <w:sz w:val="24"/>
          <w:szCs w:val="24"/>
        </w:rPr>
        <w:t>Sikkerhedsmæssige forhold</w:t>
      </w:r>
      <w:r w:rsidRPr="00F91C9D">
        <w:rPr>
          <w:sz w:val="24"/>
          <w:szCs w:val="24"/>
        </w:rPr>
        <w:t xml:space="preserve"> </w:t>
      </w:r>
    </w:p>
    <w:p w14:paraId="2BBD4B48" w14:textId="2D9D6FA4" w:rsidR="008A51E5" w:rsidRPr="00F91C9D" w:rsidRDefault="00DC5397">
      <w:pPr>
        <w:rPr>
          <w:b/>
          <w:bCs/>
        </w:rPr>
      </w:pPr>
      <w:r w:rsidRPr="00F91C9D">
        <w:rPr>
          <w:b/>
          <w:bCs/>
          <w:sz w:val="18"/>
        </w:rPr>
        <w:t>(bygninger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p>
    <w:p w14:paraId="17FDCE51" w14:textId="77777777" w:rsidR="008A51E5" w:rsidRDefault="008A51E5"/>
    <w:p w14:paraId="059ADAD8" w14:textId="0791E649" w:rsidR="00F91C9D" w:rsidRDefault="00DC5397" w:rsidP="00F91C9D">
      <w:r>
        <w:rPr>
          <w:sz w:val="18"/>
        </w:rPr>
        <w:t xml:space="preserve">Ledelsen følger alle kommunale retningslinjer ift. økonomistyring, bygningsvedligehold, legeplads, brand, arbejdsmiljø, sikkerhed og sundhedsforhold. </w:t>
      </w:r>
      <w:r w:rsidR="00F91C9D">
        <w:rPr>
          <w:sz w:val="18"/>
        </w:rPr>
        <w:t>Der er velfungerende organisatoriske strukturer for at sikre et godt arbejdsmiljø.</w:t>
      </w:r>
    </w:p>
    <w:p w14:paraId="6E72A6CA" w14:textId="77777777" w:rsidR="008A51E5" w:rsidRDefault="008A51E5"/>
    <w:p w14:paraId="3F7588CC" w14:textId="77777777" w:rsidR="008A51E5" w:rsidRDefault="008A51E5"/>
    <w:p w14:paraId="0AA79342" w14:textId="77777777" w:rsidR="00361F44" w:rsidRDefault="00DC5397">
      <w:pPr>
        <w:rPr>
          <w:b/>
          <w:sz w:val="24"/>
          <w:szCs w:val="24"/>
        </w:rPr>
      </w:pPr>
      <w:r w:rsidRPr="00361F44">
        <w:rPr>
          <w:b/>
          <w:sz w:val="24"/>
          <w:szCs w:val="24"/>
        </w:rPr>
        <w:t xml:space="preserve">Andre forhold </w:t>
      </w:r>
    </w:p>
    <w:p w14:paraId="2EC19A39" w14:textId="77777777" w:rsidR="008A51E5" w:rsidRDefault="008A51E5"/>
    <w:p w14:paraId="5446514D" w14:textId="77777777" w:rsidR="008A51E5" w:rsidRDefault="00DC5397">
      <w:r>
        <w:rPr>
          <w:sz w:val="18"/>
        </w:rPr>
        <w:t xml:space="preserve">Der arbejdes i ledelsen konsekvent med at ændre praksis, hvor det udfordrer. Det kan være som rammesætning for forhold i det pædagogiske arbejde eller omkring medarbejderes trivsel og ydeevne på arbejde. </w:t>
      </w:r>
    </w:p>
    <w:p w14:paraId="28A9D396" w14:textId="77777777" w:rsidR="008A51E5" w:rsidRDefault="008A51E5"/>
    <w:p w14:paraId="6DB05E23" w14:textId="77777777" w:rsidR="008A51E5" w:rsidRDefault="008A51E5"/>
    <w:p w14:paraId="2218672B" w14:textId="77777777" w:rsidR="008A51E5" w:rsidRDefault="00DC5397">
      <w:r>
        <w:rPr>
          <w:b/>
          <w:sz w:val="18"/>
        </w:rPr>
        <w:t>Opfølgning fra sidste ordinære tilsyn</w:t>
      </w:r>
    </w:p>
    <w:p w14:paraId="6C1590F9" w14:textId="77777777" w:rsidR="008A51E5" w:rsidRDefault="008A51E5"/>
    <w:p w14:paraId="12679C2B" w14:textId="77777777" w:rsidR="008A51E5" w:rsidRDefault="00DC5397">
      <w:pPr>
        <w:numPr>
          <w:ilvl w:val="0"/>
          <w:numId w:val="1"/>
        </w:numPr>
        <w:rPr>
          <w:sz w:val="18"/>
        </w:rPr>
      </w:pPr>
      <w:r>
        <w:rPr>
          <w:sz w:val="18"/>
        </w:rPr>
        <w:t>Rammesætning for arbejdet med tidlig indsats</w:t>
      </w:r>
    </w:p>
    <w:p w14:paraId="2BDECCE7" w14:textId="77777777" w:rsidR="008A51E5" w:rsidRDefault="008A51E5"/>
    <w:p w14:paraId="1D678500" w14:textId="77777777" w:rsidR="008A51E5" w:rsidRDefault="00DC5397">
      <w:pPr>
        <w:numPr>
          <w:ilvl w:val="0"/>
          <w:numId w:val="1"/>
        </w:numPr>
        <w:rPr>
          <w:sz w:val="18"/>
        </w:rPr>
      </w:pPr>
      <w:r>
        <w:rPr>
          <w:color w:val="000000"/>
          <w:sz w:val="18"/>
        </w:rPr>
        <w:t>Selvledelse i område 3</w:t>
      </w:r>
    </w:p>
    <w:p w14:paraId="276604A1" w14:textId="77777777" w:rsidR="008A51E5" w:rsidRDefault="008A51E5"/>
    <w:p w14:paraId="0FCC4DBD" w14:textId="77777777" w:rsidR="008A51E5" w:rsidRDefault="00DC5397">
      <w:pPr>
        <w:numPr>
          <w:ilvl w:val="0"/>
          <w:numId w:val="1"/>
        </w:numPr>
        <w:rPr>
          <w:sz w:val="18"/>
        </w:rPr>
      </w:pPr>
      <w:r>
        <w:rPr>
          <w:color w:val="000000"/>
          <w:sz w:val="18"/>
        </w:rPr>
        <w:t>Ledelsesteamet i område 3</w:t>
      </w:r>
    </w:p>
    <w:p w14:paraId="2BCEF672" w14:textId="77777777" w:rsidR="008A51E5" w:rsidRDefault="008A51E5"/>
    <w:p w14:paraId="3DD14264" w14:textId="77777777" w:rsidR="008A51E5" w:rsidRDefault="00DC5397">
      <w:pPr>
        <w:numPr>
          <w:ilvl w:val="0"/>
          <w:numId w:val="1"/>
        </w:numPr>
        <w:rPr>
          <w:sz w:val="18"/>
        </w:rPr>
      </w:pPr>
      <w:r>
        <w:rPr>
          <w:color w:val="000000"/>
          <w:sz w:val="18"/>
        </w:rPr>
        <w:t>Følge tendensen med 5-åriges "parforhold"</w:t>
      </w:r>
    </w:p>
    <w:p w14:paraId="1FECBB0A" w14:textId="77777777" w:rsidR="008A51E5" w:rsidRDefault="008A51E5"/>
    <w:p w14:paraId="57D037C3" w14:textId="77777777" w:rsidR="008A51E5" w:rsidRDefault="00DC5397">
      <w:pPr>
        <w:numPr>
          <w:ilvl w:val="0"/>
          <w:numId w:val="1"/>
        </w:numPr>
        <w:rPr>
          <w:sz w:val="18"/>
        </w:rPr>
      </w:pPr>
      <w:r>
        <w:rPr>
          <w:color w:val="000000"/>
          <w:sz w:val="18"/>
        </w:rPr>
        <w:t>LLMV analyser og mulige tiltag.</w:t>
      </w:r>
    </w:p>
    <w:p w14:paraId="69F81877" w14:textId="77777777" w:rsidR="008A51E5" w:rsidRDefault="008A51E5"/>
    <w:p w14:paraId="37C13086" w14:textId="77777777" w:rsidR="00DC5397" w:rsidRDefault="00DC5397">
      <w:pPr>
        <w:rPr>
          <w:b/>
          <w:sz w:val="18"/>
        </w:rPr>
      </w:pPr>
    </w:p>
    <w:p w14:paraId="38B78656" w14:textId="77777777" w:rsidR="00996DF7" w:rsidRDefault="00996DF7">
      <w:pPr>
        <w:rPr>
          <w:b/>
          <w:sz w:val="18"/>
        </w:rPr>
      </w:pPr>
    </w:p>
    <w:p w14:paraId="41E31FD1" w14:textId="77777777" w:rsidR="00996DF7" w:rsidRDefault="00996DF7">
      <w:pPr>
        <w:rPr>
          <w:b/>
          <w:sz w:val="18"/>
        </w:rPr>
      </w:pPr>
    </w:p>
    <w:p w14:paraId="0FC609CC" w14:textId="77777777" w:rsidR="00996DF7" w:rsidRDefault="00996DF7">
      <w:pPr>
        <w:rPr>
          <w:b/>
          <w:sz w:val="18"/>
        </w:rPr>
      </w:pPr>
    </w:p>
    <w:p w14:paraId="342FEEAF" w14:textId="77777777" w:rsidR="00996DF7" w:rsidRDefault="00996DF7">
      <w:pPr>
        <w:rPr>
          <w:b/>
          <w:sz w:val="18"/>
        </w:rPr>
      </w:pPr>
    </w:p>
    <w:p w14:paraId="301FDFB8" w14:textId="77777777" w:rsidR="00996DF7" w:rsidRDefault="00996DF7">
      <w:pPr>
        <w:rPr>
          <w:b/>
          <w:sz w:val="18"/>
        </w:rPr>
      </w:pPr>
    </w:p>
    <w:p w14:paraId="2A875E3F" w14:textId="77777777" w:rsidR="00996DF7" w:rsidRDefault="00996DF7">
      <w:pPr>
        <w:rPr>
          <w:b/>
          <w:sz w:val="18"/>
        </w:rPr>
      </w:pPr>
    </w:p>
    <w:p w14:paraId="37DB2205" w14:textId="77777777" w:rsidR="00996DF7" w:rsidRDefault="00996DF7">
      <w:pPr>
        <w:rPr>
          <w:b/>
          <w:sz w:val="18"/>
        </w:rPr>
      </w:pPr>
    </w:p>
    <w:p w14:paraId="72D7DE03" w14:textId="77777777" w:rsidR="00996DF7" w:rsidRDefault="00996DF7">
      <w:pPr>
        <w:rPr>
          <w:b/>
          <w:sz w:val="18"/>
        </w:rPr>
      </w:pPr>
    </w:p>
    <w:p w14:paraId="089480C3" w14:textId="6CB4E591" w:rsidR="008A51E5" w:rsidRDefault="00DC5397">
      <w:r>
        <w:rPr>
          <w:b/>
          <w:sz w:val="18"/>
        </w:rPr>
        <w:lastRenderedPageBreak/>
        <w:t>Leders vurdering af kvaliteten i de pædagogiske læringsmiljøer:</w:t>
      </w:r>
    </w:p>
    <w:p w14:paraId="441C7382" w14:textId="77777777" w:rsidR="008A51E5" w:rsidRDefault="008A51E5"/>
    <w:p w14:paraId="0BF41AFB" w14:textId="77777777" w:rsidR="008A51E5" w:rsidRDefault="00DC5397">
      <w:pPr>
        <w:numPr>
          <w:ilvl w:val="0"/>
          <w:numId w:val="2"/>
        </w:numPr>
        <w:rPr>
          <w:sz w:val="18"/>
        </w:rPr>
      </w:pPr>
      <w:r>
        <w:rPr>
          <w:sz w:val="18"/>
        </w:rPr>
        <w:t>Meget høj</w:t>
      </w:r>
    </w:p>
    <w:p w14:paraId="2EBBB4A6" w14:textId="77777777" w:rsidR="008A51E5" w:rsidRDefault="008A51E5"/>
    <w:p w14:paraId="720E173F" w14:textId="29ACE754" w:rsidR="008A51E5" w:rsidRDefault="00DC5397">
      <w:pPr>
        <w:numPr>
          <w:ilvl w:val="0"/>
          <w:numId w:val="2"/>
        </w:numPr>
        <w:rPr>
          <w:sz w:val="18"/>
        </w:rPr>
      </w:pPr>
      <w:r>
        <w:rPr>
          <w:sz w:val="18"/>
        </w:rPr>
        <w:t>Høj</w:t>
      </w:r>
      <w:r w:rsidR="00855629">
        <w:rPr>
          <w:sz w:val="18"/>
        </w:rPr>
        <w:t xml:space="preserve"> x</w:t>
      </w:r>
    </w:p>
    <w:p w14:paraId="219ECF03" w14:textId="77777777" w:rsidR="008A51E5" w:rsidRDefault="008A51E5"/>
    <w:p w14:paraId="64787B22" w14:textId="77777777" w:rsidR="008A51E5" w:rsidRDefault="00DC5397">
      <w:pPr>
        <w:numPr>
          <w:ilvl w:val="0"/>
          <w:numId w:val="2"/>
        </w:numPr>
        <w:rPr>
          <w:sz w:val="18"/>
        </w:rPr>
      </w:pPr>
      <w:r>
        <w:rPr>
          <w:sz w:val="18"/>
        </w:rPr>
        <w:t>I nogen grad</w:t>
      </w:r>
    </w:p>
    <w:p w14:paraId="7D18A768" w14:textId="77777777" w:rsidR="008A51E5" w:rsidRDefault="008A51E5"/>
    <w:p w14:paraId="35DB3BBD" w14:textId="77777777" w:rsidR="008A51E5" w:rsidRDefault="00DC5397">
      <w:pPr>
        <w:numPr>
          <w:ilvl w:val="0"/>
          <w:numId w:val="2"/>
        </w:numPr>
        <w:rPr>
          <w:sz w:val="18"/>
        </w:rPr>
      </w:pPr>
      <w:r>
        <w:rPr>
          <w:sz w:val="18"/>
        </w:rPr>
        <w:t>I mindre grad</w:t>
      </w:r>
    </w:p>
    <w:p w14:paraId="368F9E59" w14:textId="77777777" w:rsidR="008A51E5" w:rsidRDefault="008A51E5"/>
    <w:p w14:paraId="3EBA8A42" w14:textId="77777777" w:rsidR="008A51E5" w:rsidRDefault="008A51E5"/>
    <w:p w14:paraId="46AED8F3" w14:textId="77777777" w:rsidR="008A51E5" w:rsidRDefault="00DC5397">
      <w:r>
        <w:rPr>
          <w:b/>
          <w:sz w:val="18"/>
        </w:rPr>
        <w:t>Tilsynsførendes vurdering af kvaliteten i de pædagogiske læringsmiljøer</w:t>
      </w:r>
    </w:p>
    <w:p w14:paraId="3CC5BD9E" w14:textId="77777777" w:rsidR="008A51E5" w:rsidRDefault="008A51E5"/>
    <w:p w14:paraId="16D9AC3F" w14:textId="77777777" w:rsidR="008A51E5" w:rsidRDefault="00DC5397">
      <w:pPr>
        <w:numPr>
          <w:ilvl w:val="0"/>
          <w:numId w:val="3"/>
        </w:numPr>
        <w:rPr>
          <w:sz w:val="18"/>
        </w:rPr>
      </w:pPr>
      <w:r>
        <w:rPr>
          <w:sz w:val="18"/>
        </w:rPr>
        <w:t>Meget høj</w:t>
      </w:r>
    </w:p>
    <w:p w14:paraId="37B19C3E" w14:textId="77777777" w:rsidR="008A51E5" w:rsidRDefault="008A51E5"/>
    <w:p w14:paraId="33C3C892" w14:textId="77777777" w:rsidR="008A51E5" w:rsidRDefault="00DC5397">
      <w:pPr>
        <w:numPr>
          <w:ilvl w:val="0"/>
          <w:numId w:val="3"/>
        </w:numPr>
        <w:rPr>
          <w:sz w:val="18"/>
        </w:rPr>
      </w:pPr>
      <w:r>
        <w:rPr>
          <w:sz w:val="18"/>
        </w:rPr>
        <w:t>Høj x</w:t>
      </w:r>
    </w:p>
    <w:p w14:paraId="78F25EE7" w14:textId="77777777" w:rsidR="008A51E5" w:rsidRDefault="008A51E5"/>
    <w:p w14:paraId="052FCA45" w14:textId="77777777" w:rsidR="008A51E5" w:rsidRDefault="00DC5397">
      <w:pPr>
        <w:numPr>
          <w:ilvl w:val="0"/>
          <w:numId w:val="3"/>
        </w:numPr>
        <w:rPr>
          <w:sz w:val="18"/>
        </w:rPr>
      </w:pPr>
      <w:r>
        <w:rPr>
          <w:sz w:val="18"/>
        </w:rPr>
        <w:t>I nogen grad</w:t>
      </w:r>
    </w:p>
    <w:p w14:paraId="156F6068" w14:textId="77777777" w:rsidR="008A51E5" w:rsidRDefault="008A51E5"/>
    <w:p w14:paraId="6CD2371E" w14:textId="77777777" w:rsidR="008A51E5" w:rsidRDefault="00DC5397">
      <w:pPr>
        <w:numPr>
          <w:ilvl w:val="0"/>
          <w:numId w:val="3"/>
        </w:numPr>
        <w:rPr>
          <w:sz w:val="18"/>
        </w:rPr>
      </w:pPr>
      <w:r>
        <w:rPr>
          <w:sz w:val="18"/>
        </w:rPr>
        <w:t>I mindre grad</w:t>
      </w:r>
    </w:p>
    <w:p w14:paraId="579962B9" w14:textId="77777777" w:rsidR="008A51E5" w:rsidRDefault="008A51E5"/>
    <w:p w14:paraId="384398BC" w14:textId="77777777" w:rsidR="008A51E5" w:rsidRDefault="008A51E5"/>
    <w:p w14:paraId="14474901" w14:textId="77777777" w:rsidR="008A51E5" w:rsidRDefault="00DC5397">
      <w:r>
        <w:rPr>
          <w:b/>
          <w:sz w:val="18"/>
        </w:rPr>
        <w:t>Vurderingen giver anledning til</w:t>
      </w:r>
    </w:p>
    <w:p w14:paraId="0DC863A3" w14:textId="77777777" w:rsidR="008A51E5" w:rsidRDefault="008A51E5"/>
    <w:p w14:paraId="1D2F37B0" w14:textId="77777777" w:rsidR="008A51E5" w:rsidRDefault="00DC5397">
      <w:pPr>
        <w:numPr>
          <w:ilvl w:val="0"/>
          <w:numId w:val="4"/>
        </w:numPr>
        <w:rPr>
          <w:sz w:val="18"/>
        </w:rPr>
      </w:pPr>
      <w:r>
        <w:rPr>
          <w:sz w:val="18"/>
        </w:rPr>
        <w:t>Ingen bekymring x</w:t>
      </w:r>
    </w:p>
    <w:p w14:paraId="37781AC7" w14:textId="77777777" w:rsidR="008A51E5" w:rsidRDefault="008A51E5"/>
    <w:p w14:paraId="15A814D8" w14:textId="77777777" w:rsidR="008A51E5" w:rsidRDefault="00DC5397">
      <w:pPr>
        <w:numPr>
          <w:ilvl w:val="0"/>
          <w:numId w:val="4"/>
        </w:numPr>
        <w:rPr>
          <w:sz w:val="18"/>
        </w:rPr>
      </w:pPr>
      <w:r>
        <w:rPr>
          <w:sz w:val="18"/>
        </w:rPr>
        <w:t>Bekymring</w:t>
      </w:r>
    </w:p>
    <w:p w14:paraId="6C34600F" w14:textId="77777777" w:rsidR="008A51E5" w:rsidRDefault="008A51E5"/>
    <w:p w14:paraId="30560521" w14:textId="77777777" w:rsidR="008A51E5" w:rsidRDefault="00DC5397">
      <w:pPr>
        <w:numPr>
          <w:ilvl w:val="0"/>
          <w:numId w:val="4"/>
        </w:numPr>
        <w:rPr>
          <w:sz w:val="18"/>
        </w:rPr>
      </w:pPr>
      <w:r>
        <w:rPr>
          <w:sz w:val="18"/>
        </w:rPr>
        <w:t>Alvorlig bekymring (handleplan udarbejdes)</w:t>
      </w:r>
    </w:p>
    <w:p w14:paraId="6F0F8932" w14:textId="77777777" w:rsidR="008A51E5" w:rsidRDefault="008A51E5"/>
    <w:p w14:paraId="420F2492" w14:textId="77777777" w:rsidR="008A51E5" w:rsidRDefault="008A51E5"/>
    <w:p w14:paraId="59FAD3F9" w14:textId="722E84AF" w:rsidR="008A51E5" w:rsidRDefault="00DC5397">
      <w:r>
        <w:rPr>
          <w:sz w:val="18"/>
        </w:rPr>
        <w:t>Begrundelse:</w:t>
      </w:r>
      <w:r w:rsidR="00E30887">
        <w:rPr>
          <w:sz w:val="18"/>
        </w:rPr>
        <w:t xml:space="preserve"> </w:t>
      </w:r>
    </w:p>
    <w:p w14:paraId="06A2D69F" w14:textId="77777777" w:rsidR="008A51E5" w:rsidRDefault="008A51E5"/>
    <w:p w14:paraId="3010391A" w14:textId="49ED4629" w:rsidR="008A51E5" w:rsidRDefault="00DC5397">
      <w:r>
        <w:rPr>
          <w:sz w:val="18"/>
        </w:rPr>
        <w:t xml:space="preserve">Der arbejdes systematisk med at sikre en høj pædagogisk kvalitet i Kildevængets Børnehave. Ledelsen forsøger at være tæt på i hverdagen. Der er fokus på trivsel og medinddragelse for både børn, personale og forældre. Udfordringer (ex. omkring ressourcer) bliver forholdt og der bliver handlet. Lovgivning og sikkerhedsforhold er overholdt. </w:t>
      </w:r>
    </w:p>
    <w:p w14:paraId="796B5BC8" w14:textId="77777777" w:rsidR="008A51E5" w:rsidRDefault="008A51E5"/>
    <w:p w14:paraId="53927D04" w14:textId="77777777" w:rsidR="008A51E5" w:rsidRDefault="008A51E5"/>
    <w:p w14:paraId="35D2F698" w14:textId="77777777" w:rsidR="008A51E5" w:rsidRDefault="00DC5397">
      <w:r>
        <w:rPr>
          <w:b/>
          <w:sz w:val="18"/>
        </w:rPr>
        <w:t>Opfølgning/udviklingssigte</w:t>
      </w:r>
    </w:p>
    <w:p w14:paraId="35B6C82B" w14:textId="54EBAD47" w:rsidR="008A51E5" w:rsidRDefault="008A51E5"/>
    <w:p w14:paraId="2CE2C354" w14:textId="77777777" w:rsidR="00E30887" w:rsidRDefault="00E30887" w:rsidP="00E30887">
      <w:r>
        <w:rPr>
          <w:sz w:val="18"/>
        </w:rPr>
        <w:t>Opfølgning sker:</w:t>
      </w:r>
    </w:p>
    <w:p w14:paraId="126C38F9" w14:textId="77777777" w:rsidR="00E30887" w:rsidRDefault="00E30887" w:rsidP="00E30887"/>
    <w:p w14:paraId="5CD2588F" w14:textId="77777777" w:rsidR="00E30887" w:rsidRDefault="00E30887" w:rsidP="00E30887">
      <w:pPr>
        <w:numPr>
          <w:ilvl w:val="0"/>
          <w:numId w:val="5"/>
        </w:numPr>
        <w:rPr>
          <w:sz w:val="18"/>
        </w:rPr>
      </w:pPr>
      <w:r>
        <w:rPr>
          <w:sz w:val="18"/>
        </w:rPr>
        <w:t>Straks (ud fra handleplan)</w:t>
      </w:r>
    </w:p>
    <w:p w14:paraId="0C9C5752" w14:textId="77777777" w:rsidR="00E30887" w:rsidRDefault="00E30887" w:rsidP="00E30887"/>
    <w:p w14:paraId="64CE9172" w14:textId="77777777" w:rsidR="00E30887" w:rsidRDefault="00E30887" w:rsidP="00E30887">
      <w:pPr>
        <w:numPr>
          <w:ilvl w:val="0"/>
          <w:numId w:val="5"/>
        </w:numPr>
        <w:rPr>
          <w:sz w:val="18"/>
        </w:rPr>
      </w:pPr>
      <w:r>
        <w:rPr>
          <w:sz w:val="18"/>
        </w:rPr>
        <w:t>Om 6 måneder</w:t>
      </w:r>
    </w:p>
    <w:p w14:paraId="63AEA624" w14:textId="77777777" w:rsidR="00E30887" w:rsidRDefault="00E30887" w:rsidP="00E30887"/>
    <w:p w14:paraId="3E28AA37" w14:textId="77777777" w:rsidR="00E30887" w:rsidRDefault="00E30887" w:rsidP="00E30887">
      <w:pPr>
        <w:numPr>
          <w:ilvl w:val="0"/>
          <w:numId w:val="5"/>
        </w:numPr>
        <w:rPr>
          <w:sz w:val="18"/>
        </w:rPr>
      </w:pPr>
      <w:r>
        <w:rPr>
          <w:sz w:val="18"/>
        </w:rPr>
        <w:t>Til næste ordinære tilsyn x</w:t>
      </w:r>
    </w:p>
    <w:p w14:paraId="3916D27A" w14:textId="77777777" w:rsidR="00E30887" w:rsidRDefault="00E30887" w:rsidP="00E30887">
      <w:pPr>
        <w:pStyle w:val="Listeafsnit"/>
        <w:rPr>
          <w:sz w:val="18"/>
        </w:rPr>
      </w:pPr>
    </w:p>
    <w:p w14:paraId="3B956BA3" w14:textId="6E287310" w:rsidR="00E30887" w:rsidRPr="00DF67FF" w:rsidRDefault="00E30887" w:rsidP="00E30887">
      <w:pPr>
        <w:rPr>
          <w:sz w:val="18"/>
        </w:rPr>
      </w:pPr>
      <w:r>
        <w:rPr>
          <w:sz w:val="18"/>
        </w:rPr>
        <w:t>F</w:t>
      </w:r>
      <w:r w:rsidRPr="00DF67FF">
        <w:rPr>
          <w:sz w:val="18"/>
        </w:rPr>
        <w:t xml:space="preserve">ølge hvordan et stærkt fokus på meddragelse </w:t>
      </w:r>
      <w:r>
        <w:rPr>
          <w:sz w:val="18"/>
        </w:rPr>
        <w:t xml:space="preserve">og det at tage udgangspunkt i barnets perspektiv </w:t>
      </w:r>
      <w:r w:rsidRPr="00DF67FF">
        <w:rPr>
          <w:sz w:val="18"/>
        </w:rPr>
        <w:t xml:space="preserve">kan øge kvaliteten i læringsmiljøer, samt danne baggrund for </w:t>
      </w:r>
      <w:r w:rsidR="00855629">
        <w:rPr>
          <w:sz w:val="18"/>
        </w:rPr>
        <w:t>e</w:t>
      </w:r>
      <w:r w:rsidRPr="00DF67FF">
        <w:rPr>
          <w:sz w:val="18"/>
        </w:rPr>
        <w:t>t veludbygget forældresamarbejde.</w:t>
      </w:r>
    </w:p>
    <w:p w14:paraId="6E4F1378" w14:textId="77777777" w:rsidR="00E30887" w:rsidRPr="00DF67FF" w:rsidRDefault="00E30887" w:rsidP="00E30887">
      <w:pPr>
        <w:rPr>
          <w:sz w:val="18"/>
        </w:rPr>
      </w:pPr>
    </w:p>
    <w:p w14:paraId="6AAAD8D4" w14:textId="693DEB47" w:rsidR="00E30887" w:rsidRDefault="00E30887" w:rsidP="00E30887">
      <w:pPr>
        <w:rPr>
          <w:sz w:val="18"/>
        </w:rPr>
      </w:pPr>
      <w:r>
        <w:rPr>
          <w:sz w:val="18"/>
        </w:rPr>
        <w:t>F</w:t>
      </w:r>
      <w:r w:rsidRPr="00DF67FF">
        <w:rPr>
          <w:sz w:val="18"/>
        </w:rPr>
        <w:t xml:space="preserve">ølge hvordan der fortsat kan sikres kvalitet i læringsmiljøet og understøttelse af hvert enkelt barns udvikling </w:t>
      </w:r>
      <w:r>
        <w:rPr>
          <w:sz w:val="18"/>
        </w:rPr>
        <w:t xml:space="preserve">med et særligt fokus på de </w:t>
      </w:r>
      <w:r w:rsidRPr="00DF67FF">
        <w:rPr>
          <w:sz w:val="18"/>
        </w:rPr>
        <w:t>tosprogede børn</w:t>
      </w:r>
      <w:r w:rsidR="00B810C6">
        <w:rPr>
          <w:sz w:val="18"/>
        </w:rPr>
        <w:t>.</w:t>
      </w:r>
    </w:p>
    <w:p w14:paraId="70634F36" w14:textId="77777777" w:rsidR="00E30887" w:rsidRDefault="00E30887"/>
    <w:p w14:paraId="2C0EC794" w14:textId="77777777" w:rsidR="008A51E5" w:rsidRDefault="008A51E5"/>
    <w:p w14:paraId="4E0B49FD" w14:textId="77777777" w:rsidR="008A51E5" w:rsidRDefault="00DC5397">
      <w:r>
        <w:rPr>
          <w:b/>
          <w:sz w:val="18"/>
        </w:rPr>
        <w:t>Tilsynsrapporten er drøftet med afdelingschef</w:t>
      </w:r>
    </w:p>
    <w:p w14:paraId="146E5CCF" w14:textId="5E6D207C" w:rsidR="008A51E5" w:rsidRDefault="00DC5397">
      <w:r>
        <w:rPr>
          <w:sz w:val="18"/>
        </w:rPr>
        <w:t>Dato:</w:t>
      </w:r>
      <w:r w:rsidR="00E30887">
        <w:rPr>
          <w:sz w:val="18"/>
        </w:rPr>
        <w:t xml:space="preserve"> </w:t>
      </w:r>
      <w:r>
        <w:rPr>
          <w:sz w:val="18"/>
        </w:rPr>
        <w:t>Der er planlagt en dialog i efteråret.</w:t>
      </w:r>
    </w:p>
    <w:sectPr w:rsidR="008A51E5">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B870" w14:textId="77777777" w:rsidR="00DD271F" w:rsidRDefault="00DC5397">
      <w:r>
        <w:separator/>
      </w:r>
    </w:p>
  </w:endnote>
  <w:endnote w:type="continuationSeparator" w:id="0">
    <w:p w14:paraId="5E01BF28" w14:textId="77777777" w:rsidR="00DD271F" w:rsidRDefault="00DC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000" w:firstRow="0" w:lastRow="0" w:firstColumn="0" w:lastColumn="0" w:noHBand="0" w:noVBand="0"/>
    </w:tblPr>
    <w:tblGrid>
      <w:gridCol w:w="3215"/>
      <w:gridCol w:w="3215"/>
      <w:gridCol w:w="3215"/>
    </w:tblGrid>
    <w:tr w:rsidR="008A51E5" w14:paraId="705783DA" w14:textId="77777777">
      <w:trPr>
        <w:cantSplit/>
        <w:tblHeader/>
      </w:trPr>
      <w:tc>
        <w:tcPr>
          <w:tcW w:w="3215" w:type="dxa"/>
          <w:shd w:val="clear" w:color="auto" w:fill="FFFFFF"/>
          <w:tcMar>
            <w:top w:w="60" w:type="dxa"/>
            <w:left w:w="50" w:type="dxa"/>
            <w:bottom w:w="40" w:type="dxa"/>
            <w:right w:w="40" w:type="dxa"/>
          </w:tcMar>
        </w:tcPr>
        <w:p w14:paraId="5BE34974" w14:textId="77777777" w:rsidR="008A51E5" w:rsidRDefault="008A51E5"/>
      </w:tc>
      <w:tc>
        <w:tcPr>
          <w:tcW w:w="3215" w:type="dxa"/>
          <w:shd w:val="clear" w:color="auto" w:fill="FFFFFF"/>
          <w:tcMar>
            <w:top w:w="60" w:type="dxa"/>
            <w:left w:w="40" w:type="dxa"/>
            <w:bottom w:w="40" w:type="dxa"/>
            <w:right w:w="40" w:type="dxa"/>
          </w:tcMar>
        </w:tcPr>
        <w:p w14:paraId="3985C1BB" w14:textId="77777777" w:rsidR="008A51E5" w:rsidRDefault="008A51E5"/>
      </w:tc>
      <w:tc>
        <w:tcPr>
          <w:tcW w:w="3215" w:type="dxa"/>
          <w:shd w:val="clear" w:color="auto" w:fill="FFFFFF"/>
          <w:tcMar>
            <w:top w:w="60" w:type="dxa"/>
            <w:left w:w="40" w:type="dxa"/>
            <w:bottom w:w="40" w:type="dxa"/>
            <w:right w:w="40" w:type="dxa"/>
          </w:tcMar>
        </w:tcPr>
        <w:p w14:paraId="5B65ED90" w14:textId="77777777" w:rsidR="008A51E5" w:rsidRDefault="008A51E5"/>
      </w:tc>
    </w:tr>
    <w:tr w:rsidR="008A51E5" w14:paraId="68722615" w14:textId="77777777">
      <w:trPr>
        <w:cantSplit/>
      </w:trPr>
      <w:tc>
        <w:tcPr>
          <w:tcW w:w="3215" w:type="dxa"/>
          <w:shd w:val="clear" w:color="auto" w:fill="FFFFFF"/>
          <w:tcMar>
            <w:top w:w="60" w:type="dxa"/>
            <w:left w:w="50" w:type="dxa"/>
            <w:bottom w:w="40" w:type="dxa"/>
            <w:right w:w="40" w:type="dxa"/>
          </w:tcMar>
        </w:tcPr>
        <w:p w14:paraId="686A3A87" w14:textId="77777777" w:rsidR="008A51E5" w:rsidRDefault="008A51E5"/>
      </w:tc>
      <w:tc>
        <w:tcPr>
          <w:tcW w:w="3215" w:type="dxa"/>
          <w:shd w:val="clear" w:color="auto" w:fill="FFFFFF"/>
          <w:tcMar>
            <w:top w:w="60" w:type="dxa"/>
            <w:left w:w="40" w:type="dxa"/>
            <w:bottom w:w="40" w:type="dxa"/>
            <w:right w:w="40" w:type="dxa"/>
          </w:tcMar>
        </w:tcPr>
        <w:p w14:paraId="4E544274" w14:textId="77777777" w:rsidR="008A51E5" w:rsidRDefault="00DC5397">
          <w:pPr>
            <w:jc w:val="center"/>
          </w:pPr>
          <w:r>
            <w:rPr>
              <w:color w:val="797766"/>
              <w:sz w:val="18"/>
            </w:rPr>
            <w:fldChar w:fldCharType="begin"/>
          </w:r>
          <w:r>
            <w:rPr>
              <w:color w:val="797766"/>
              <w:sz w:val="18"/>
            </w:rPr>
            <w:instrText>PAGE * Arabic * MERGEFORMAT</w:instrText>
          </w:r>
          <w:r>
            <w:rPr>
              <w:color w:val="797766"/>
              <w:sz w:val="18"/>
            </w:rPr>
            <w:fldChar w:fldCharType="separate"/>
          </w:r>
          <w:r w:rsidR="00592599">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11864E2F" w14:textId="77777777" w:rsidR="008A51E5" w:rsidRDefault="008A51E5"/>
      </w:tc>
    </w:tr>
    <w:tr w:rsidR="008A51E5" w14:paraId="6AE38D19" w14:textId="77777777">
      <w:trPr>
        <w:cantSplit/>
      </w:trPr>
      <w:tc>
        <w:tcPr>
          <w:tcW w:w="3215" w:type="dxa"/>
          <w:shd w:val="clear" w:color="auto" w:fill="FFFFFF"/>
          <w:tcMar>
            <w:top w:w="60" w:type="dxa"/>
            <w:left w:w="50" w:type="dxa"/>
            <w:bottom w:w="40" w:type="dxa"/>
            <w:right w:w="40" w:type="dxa"/>
          </w:tcMar>
        </w:tcPr>
        <w:p w14:paraId="7E2BD8A1" w14:textId="77777777" w:rsidR="008A51E5" w:rsidRDefault="008A51E5"/>
      </w:tc>
      <w:tc>
        <w:tcPr>
          <w:tcW w:w="3215" w:type="dxa"/>
          <w:shd w:val="clear" w:color="auto" w:fill="FFFFFF"/>
          <w:tcMar>
            <w:top w:w="60" w:type="dxa"/>
            <w:left w:w="40" w:type="dxa"/>
            <w:bottom w:w="40" w:type="dxa"/>
            <w:right w:w="40" w:type="dxa"/>
          </w:tcMar>
        </w:tcPr>
        <w:p w14:paraId="732292FE" w14:textId="77777777" w:rsidR="008A51E5" w:rsidRDefault="008A51E5"/>
      </w:tc>
      <w:tc>
        <w:tcPr>
          <w:tcW w:w="3215" w:type="dxa"/>
          <w:shd w:val="clear" w:color="auto" w:fill="FFFFFF"/>
          <w:tcMar>
            <w:top w:w="60" w:type="dxa"/>
            <w:left w:w="40" w:type="dxa"/>
            <w:bottom w:w="40" w:type="dxa"/>
            <w:right w:w="40" w:type="dxa"/>
          </w:tcMar>
        </w:tcPr>
        <w:p w14:paraId="106E19E1" w14:textId="77777777" w:rsidR="008A51E5" w:rsidRDefault="008A51E5"/>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F868" w14:textId="77777777" w:rsidR="008A51E5" w:rsidRDefault="008A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51B4" w14:textId="77777777" w:rsidR="00DD271F" w:rsidRDefault="00DC5397">
      <w:r>
        <w:separator/>
      </w:r>
    </w:p>
  </w:footnote>
  <w:footnote w:type="continuationSeparator" w:id="0">
    <w:p w14:paraId="0DCDD259" w14:textId="77777777" w:rsidR="00DD271F" w:rsidRDefault="00DC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561A3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002E1C6">
      <w:numFmt w:val="decimal"/>
      <w:lvlText w:val=""/>
      <w:lvlJc w:val="left"/>
    </w:lvl>
    <w:lvl w:ilvl="7" w:tplc="00FC4098">
      <w:numFmt w:val="decimal"/>
      <w:lvlText w:val=""/>
      <w:lvlJc w:val="left"/>
    </w:lvl>
    <w:lvl w:ilvl="8" w:tplc="891A385A">
      <w:numFmt w:val="decimal"/>
      <w:lvlText w:val=""/>
      <w:lvlJc w:val="left"/>
    </w:lvl>
  </w:abstractNum>
  <w:abstractNum w:abstractNumId="1" w15:restartNumberingAfterBreak="0">
    <w:nsid w:val="3596EAF3"/>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A200C3A">
      <w:numFmt w:val="decimal"/>
      <w:lvlText w:val=""/>
      <w:lvlJc w:val="left"/>
    </w:lvl>
    <w:lvl w:ilvl="7" w:tplc="58A422FA">
      <w:numFmt w:val="decimal"/>
      <w:lvlText w:val=""/>
      <w:lvlJc w:val="left"/>
    </w:lvl>
    <w:lvl w:ilvl="8" w:tplc="4B1E267C">
      <w:numFmt w:val="decimal"/>
      <w:lvlText w:val=""/>
      <w:lvlJc w:val="left"/>
    </w:lvl>
  </w:abstractNum>
  <w:abstractNum w:abstractNumId="2" w15:restartNumberingAfterBreak="0">
    <w:nsid w:val="54E8A669"/>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7F9AC490">
      <w:numFmt w:val="decimal"/>
      <w:lvlText w:val=""/>
      <w:lvlJc w:val="left"/>
    </w:lvl>
    <w:lvl w:ilvl="7" w:tplc="820A4076">
      <w:numFmt w:val="decimal"/>
      <w:lvlText w:val=""/>
      <w:lvlJc w:val="left"/>
    </w:lvl>
    <w:lvl w:ilvl="8" w:tplc="66624E5A">
      <w:numFmt w:val="decimal"/>
      <w:lvlText w:val=""/>
      <w:lvlJc w:val="left"/>
    </w:lvl>
  </w:abstractNum>
  <w:abstractNum w:abstractNumId="3" w15:restartNumberingAfterBreak="0">
    <w:nsid w:val="6B820267"/>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D40ABFC">
      <w:numFmt w:val="decimal"/>
      <w:lvlText w:val=""/>
      <w:lvlJc w:val="left"/>
    </w:lvl>
    <w:lvl w:ilvl="7" w:tplc="75465F32">
      <w:numFmt w:val="decimal"/>
      <w:lvlText w:val=""/>
      <w:lvlJc w:val="left"/>
    </w:lvl>
    <w:lvl w:ilvl="8" w:tplc="543CE224">
      <w:numFmt w:val="decimal"/>
      <w:lvlText w:val=""/>
      <w:lvlJc w:val="left"/>
    </w:lvl>
  </w:abstractNum>
  <w:abstractNum w:abstractNumId="4" w15:restartNumberingAfterBreak="0">
    <w:nsid w:val="7B18B1DA"/>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629A030A">
      <w:numFmt w:val="decimal"/>
      <w:lvlText w:val=""/>
      <w:lvlJc w:val="left"/>
    </w:lvl>
    <w:lvl w:ilvl="7" w:tplc="0D80315A">
      <w:numFmt w:val="decimal"/>
      <w:lvlText w:val=""/>
      <w:lvlJc w:val="left"/>
    </w:lvl>
    <w:lvl w:ilvl="8" w:tplc="C62AECAE">
      <w:numFmt w:val="decimal"/>
      <w:lvlText w:val=""/>
      <w:lvlJc w:val="left"/>
    </w:lvl>
  </w:abstractNum>
  <w:num w:numId="1" w16cid:durableId="730809727">
    <w:abstractNumId w:val="1"/>
  </w:num>
  <w:num w:numId="2" w16cid:durableId="1052000658">
    <w:abstractNumId w:val="0"/>
  </w:num>
  <w:num w:numId="3" w16cid:durableId="1228304447">
    <w:abstractNumId w:val="2"/>
  </w:num>
  <w:num w:numId="4" w16cid:durableId="1158350397">
    <w:abstractNumId w:val="3"/>
  </w:num>
  <w:num w:numId="5" w16cid:durableId="669648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E5"/>
    <w:rsid w:val="00361F44"/>
    <w:rsid w:val="00504162"/>
    <w:rsid w:val="00592599"/>
    <w:rsid w:val="006E278F"/>
    <w:rsid w:val="00855629"/>
    <w:rsid w:val="008A51E5"/>
    <w:rsid w:val="00996DF7"/>
    <w:rsid w:val="00B810C6"/>
    <w:rsid w:val="00DC5397"/>
    <w:rsid w:val="00DD271F"/>
    <w:rsid w:val="00E30887"/>
    <w:rsid w:val="00F91C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3BD2"/>
  <w15:docId w15:val="{36610595-C629-43B2-BD01-C7FD55E0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30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5769</Characters>
  <Application>Microsoft Office Word</Application>
  <DocSecurity>0</DocSecurity>
  <Lines>186</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2024-06-10T10:26:00Z</dcterms:created>
  <dcterms:modified xsi:type="dcterms:W3CDTF">2024-06-10T10:26:00Z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{E3943510-4808-4006-BC7B-0B830A643EC7}</vt:lpwstr>
  </property>
</Properties>
</file>